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5062725" w14:textId="0297080F" w:rsidR="00C97CD7" w:rsidRDefault="006A04AA" w:rsidP="006A04AA">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771CDB26" w14:textId="77777777" w:rsidR="006A04AA" w:rsidRPr="00E91857" w:rsidRDefault="006A04AA" w:rsidP="006A04AA">
      <w:pPr>
        <w:jc w:val="center"/>
        <w:rPr>
          <w:rFonts w:ascii="Arial" w:hAnsi="Arial" w:cs="Arial"/>
          <w:b/>
          <w:bCs/>
          <w:sz w:val="20"/>
          <w:szCs w:val="20"/>
        </w:rPr>
      </w:pPr>
    </w:p>
    <w:p w14:paraId="48188AF6" w14:textId="64F7B404" w:rsidR="00C97CD7" w:rsidRPr="00E91857" w:rsidRDefault="00C97CD7" w:rsidP="00C97CD7">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D30DB4">
        <w:rPr>
          <w:rFonts w:ascii="Arial" w:hAnsi="Arial" w:cs="Arial"/>
          <w:b/>
          <w:bCs/>
          <w:color w:val="000000"/>
          <w:sz w:val="20"/>
          <w:szCs w:val="20"/>
        </w:rPr>
        <w:t>13</w:t>
      </w:r>
      <w:r>
        <w:rPr>
          <w:rFonts w:ascii="Arial" w:hAnsi="Arial" w:cs="Arial"/>
          <w:b/>
          <w:bCs/>
          <w:color w:val="000000"/>
          <w:sz w:val="20"/>
          <w:szCs w:val="20"/>
        </w:rPr>
        <w:t>/2023</w:t>
      </w:r>
    </w:p>
    <w:p w14:paraId="7097D502" w14:textId="050479DE" w:rsidR="00C97CD7" w:rsidRDefault="001C0E43" w:rsidP="00C97CD7">
      <w:pPr>
        <w:jc w:val="center"/>
        <w:rPr>
          <w:rFonts w:ascii="Arial" w:hAnsi="Arial" w:cs="Arial"/>
          <w:b/>
          <w:bCs/>
          <w:color w:val="000000"/>
          <w:sz w:val="20"/>
          <w:szCs w:val="20"/>
        </w:rPr>
      </w:pPr>
      <w:r>
        <w:rPr>
          <w:rFonts w:ascii="Arial" w:hAnsi="Arial" w:cs="Arial"/>
          <w:b/>
          <w:bCs/>
          <w:color w:val="000000"/>
          <w:sz w:val="20"/>
          <w:szCs w:val="20"/>
        </w:rPr>
        <w:t xml:space="preserve">Processo Administrativo n° </w:t>
      </w:r>
      <w:r w:rsidR="00D30DB4">
        <w:rPr>
          <w:rFonts w:ascii="Arial" w:hAnsi="Arial" w:cs="Arial"/>
          <w:b/>
          <w:bCs/>
          <w:color w:val="000000"/>
          <w:sz w:val="20"/>
          <w:szCs w:val="20"/>
        </w:rPr>
        <w:t>21</w:t>
      </w:r>
      <w:r w:rsidR="00C97CD7">
        <w:rPr>
          <w:rFonts w:ascii="Arial" w:hAnsi="Arial" w:cs="Arial"/>
          <w:b/>
          <w:bCs/>
          <w:color w:val="000000"/>
          <w:sz w:val="20"/>
          <w:szCs w:val="20"/>
        </w:rPr>
        <w:t>/2023</w:t>
      </w:r>
    </w:p>
    <w:p w14:paraId="07B28FB5" w14:textId="77777777" w:rsidR="00C97CD7" w:rsidRDefault="00C97CD7" w:rsidP="00C97CD7">
      <w:pPr>
        <w:jc w:val="center"/>
        <w:rPr>
          <w:rFonts w:ascii="Arial" w:hAnsi="Arial" w:cs="Arial"/>
          <w:b/>
          <w:bCs/>
          <w:color w:val="000000"/>
          <w:sz w:val="20"/>
          <w:szCs w:val="20"/>
        </w:rPr>
      </w:pPr>
    </w:p>
    <w:p w14:paraId="08652D9C" w14:textId="0E70CDB6" w:rsidR="00DC41DD" w:rsidRPr="004827F2" w:rsidRDefault="00DC41DD" w:rsidP="00D01ED2">
      <w:pPr>
        <w:pStyle w:val="Prembulo"/>
        <w:spacing w:before="120" w:afterLines="120" w:after="288" w:line="312" w:lineRule="auto"/>
        <w:rPr>
          <w:bCs w:val="0"/>
        </w:rPr>
      </w:pPr>
      <w:r w:rsidRPr="004827F2">
        <w:rPr>
          <w:bCs w:val="0"/>
        </w:rPr>
        <w:t xml:space="preserve">CONTRATO </w:t>
      </w:r>
      <w:r w:rsidR="00E4125D">
        <w:rPr>
          <w:bCs w:val="0"/>
        </w:rPr>
        <w:t>ADMINISTRATIVO Nº ......../2023</w:t>
      </w:r>
      <w:r w:rsidRPr="004827F2">
        <w:rPr>
          <w:bCs w:val="0"/>
        </w:rPr>
        <w:t xml:space="preserve"> QUE FAZEM ENTRE </w:t>
      </w:r>
      <w:r w:rsidR="006A04AA" w:rsidRPr="006A04AA">
        <w:rPr>
          <w:bCs w:val="0"/>
        </w:rPr>
        <w:t xml:space="preserve">FUNDO MUNICIPAL DE SAÚDE DE CONGONHINHAS </w:t>
      </w:r>
      <w:r w:rsidR="00C97CD7">
        <w:rPr>
          <w:bCs w:val="0"/>
        </w:rPr>
        <w:t xml:space="preserve">E A EMPRESA </w:t>
      </w:r>
      <w:r w:rsidRPr="004827F2">
        <w:rPr>
          <w:bCs w:val="0"/>
        </w:rPr>
        <w:t xml:space="preserve">.............................................................  </w:t>
      </w:r>
    </w:p>
    <w:p w14:paraId="2C937491" w14:textId="542DD2C3" w:rsidR="00DC41DD" w:rsidRPr="004827F2" w:rsidRDefault="006A04AA" w:rsidP="00D01ED2">
      <w:pPr>
        <w:spacing w:before="120" w:afterLines="120" w:after="288" w:line="312" w:lineRule="auto"/>
        <w:ind w:firstLine="567"/>
        <w:jc w:val="both"/>
        <w:rPr>
          <w:rFonts w:ascii="Arial" w:eastAsia="Arial" w:hAnsi="Arial" w:cs="Arial"/>
          <w:sz w:val="20"/>
          <w:szCs w:val="20"/>
        </w:rPr>
      </w:pPr>
      <w:r w:rsidRPr="007C36BA">
        <w:rPr>
          <w:rFonts w:ascii="Arial" w:hAnsi="Arial" w:cs="Arial"/>
          <w:sz w:val="20"/>
          <w:szCs w:val="20"/>
        </w:rPr>
        <w:t xml:space="preserve">O </w:t>
      </w:r>
      <w:r w:rsidRPr="007C36BA">
        <w:rPr>
          <w:rFonts w:ascii="Arial" w:hAnsi="Arial" w:cs="Arial"/>
          <w:b/>
          <w:sz w:val="20"/>
          <w:szCs w:val="20"/>
        </w:rPr>
        <w:t>FUNDO MUNICIPAL DE SAÚDE DE CONGONHINHAS</w:t>
      </w:r>
      <w:r w:rsidRPr="007C36BA">
        <w:rPr>
          <w:rFonts w:ascii="Arial" w:hAnsi="Arial" w:cs="Arial"/>
          <w:sz w:val="20"/>
          <w:szCs w:val="20"/>
        </w:rPr>
        <w:t>, Estado do Paraná, com sede administrativa à Rua Vereador Gerson Aparecido Borges, nº 250, Centro, inscrita no CNPJ/MF sob o nº 09.660.468/0001-87, neste ato representado pela Secretária Municipal de Saúde, Sra. Sra.</w:t>
      </w:r>
      <w:r w:rsidRPr="007C36BA">
        <w:rPr>
          <w:rFonts w:ascii="Arial" w:hAnsi="Arial" w:cs="Arial"/>
          <w:b/>
          <w:sz w:val="20"/>
          <w:szCs w:val="20"/>
        </w:rPr>
        <w:t xml:space="preserve"> Ana Paula de Godoi </w:t>
      </w:r>
      <w:proofErr w:type="spellStart"/>
      <w:r w:rsidRPr="007C36BA">
        <w:rPr>
          <w:rFonts w:ascii="Arial" w:hAnsi="Arial" w:cs="Arial"/>
          <w:b/>
          <w:sz w:val="20"/>
          <w:szCs w:val="20"/>
        </w:rPr>
        <w:t>Roveri</w:t>
      </w:r>
      <w:proofErr w:type="spellEnd"/>
      <w:r w:rsidRPr="007C36BA">
        <w:rPr>
          <w:rFonts w:ascii="Arial" w:hAnsi="Arial" w:cs="Arial"/>
          <w:b/>
          <w:sz w:val="20"/>
          <w:szCs w:val="20"/>
        </w:rPr>
        <w:t xml:space="preserve">, </w:t>
      </w:r>
      <w:r w:rsidRPr="007C36BA">
        <w:rPr>
          <w:rFonts w:ascii="Arial" w:hAnsi="Arial" w:cs="Arial"/>
          <w:sz w:val="20"/>
          <w:szCs w:val="20"/>
        </w:rPr>
        <w:t>inscrita no CPF/MF sob nº 005.227.379-27, portadora da cédula de identidade RG nº 6.203.304-5-SSP/PR</w:t>
      </w:r>
      <w:r w:rsidRPr="00701B89">
        <w:rPr>
          <w:rFonts w:ascii="Arial" w:hAnsi="Arial" w:cs="Arial"/>
          <w:sz w:val="20"/>
          <w:szCs w:val="20"/>
        </w:rPr>
        <w:t>, Município de Congonhinhas, Estado do Paraná</w:t>
      </w:r>
      <w:r w:rsidR="002C1AC5" w:rsidRPr="00690413">
        <w:rPr>
          <w:rFonts w:ascii="Arial" w:eastAsia="Arial" w:hAnsi="Arial" w:cs="Arial"/>
          <w:sz w:val="20"/>
          <w:szCs w:val="20"/>
        </w:rPr>
        <w:t xml:space="preserve">, </w:t>
      </w:r>
      <w:r w:rsidR="00DC41DD" w:rsidRPr="004827F2">
        <w:rPr>
          <w:rFonts w:ascii="Arial" w:eastAsia="Arial" w:hAnsi="Arial" w:cs="Arial"/>
          <w:sz w:val="20"/>
          <w:szCs w:val="20"/>
        </w:rPr>
        <w:t xml:space="preserve">doravante denominado CONTRATANTE, </w:t>
      </w:r>
      <w:r w:rsidR="002C1AC5" w:rsidRPr="00950E10">
        <w:rPr>
          <w:rFonts w:ascii="Arial" w:hAnsi="Arial" w:cs="Arial"/>
          <w:sz w:val="20"/>
          <w:szCs w:val="20"/>
        </w:rPr>
        <w:t xml:space="preserve">e </w:t>
      </w:r>
      <w:r w:rsidR="002C1AC5">
        <w:rPr>
          <w:rFonts w:ascii="Arial" w:hAnsi="Arial" w:cs="Arial"/>
          <w:sz w:val="20"/>
          <w:szCs w:val="20"/>
        </w:rPr>
        <w:t xml:space="preserve">a empresa </w:t>
      </w:r>
      <w:r w:rsidR="002C1AC5">
        <w:rPr>
          <w:rFonts w:ascii="Arial" w:hAnsi="Arial" w:cs="Arial"/>
          <w:b/>
          <w:sz w:val="20"/>
          <w:szCs w:val="20"/>
        </w:rPr>
        <w:t>.......................................................................................</w:t>
      </w:r>
      <w:r w:rsidR="002C1AC5">
        <w:rPr>
          <w:rFonts w:ascii="Arial" w:hAnsi="Arial" w:cs="Arial"/>
          <w:sz w:val="20"/>
          <w:szCs w:val="20"/>
        </w:rPr>
        <w:t>, inscrito</w:t>
      </w:r>
      <w:r w:rsidR="002C1AC5" w:rsidRPr="00950E10">
        <w:rPr>
          <w:rFonts w:ascii="Arial" w:hAnsi="Arial" w:cs="Arial"/>
          <w:sz w:val="20"/>
          <w:szCs w:val="20"/>
        </w:rPr>
        <w:t xml:space="preserve"> no CNPJ/MF sob o nº </w:t>
      </w:r>
      <w:r w:rsidR="002C1AC5">
        <w:rPr>
          <w:rFonts w:ascii="Arial" w:hAnsi="Arial" w:cs="Arial"/>
          <w:sz w:val="20"/>
          <w:szCs w:val="20"/>
        </w:rPr>
        <w:t>........................................., sediado</w:t>
      </w:r>
      <w:r w:rsidR="002C1AC5" w:rsidRPr="00950E10">
        <w:rPr>
          <w:rFonts w:ascii="Arial" w:hAnsi="Arial" w:cs="Arial"/>
          <w:sz w:val="20"/>
          <w:szCs w:val="20"/>
        </w:rPr>
        <w:t xml:space="preserve"> na </w:t>
      </w:r>
      <w:r w:rsidR="002C1AC5">
        <w:rPr>
          <w:rFonts w:ascii="Arial" w:hAnsi="Arial" w:cs="Arial"/>
          <w:sz w:val="20"/>
          <w:szCs w:val="20"/>
        </w:rPr>
        <w:t>...........................................................</w:t>
      </w:r>
      <w:r w:rsidR="002C1AC5" w:rsidRPr="00950E10">
        <w:rPr>
          <w:rFonts w:ascii="Arial" w:hAnsi="Arial" w:cs="Arial"/>
          <w:sz w:val="20"/>
          <w:szCs w:val="20"/>
        </w:rPr>
        <w:t>,</w:t>
      </w:r>
      <w:r w:rsidR="002C1AC5">
        <w:rPr>
          <w:rFonts w:ascii="Arial" w:hAnsi="Arial" w:cs="Arial"/>
          <w:sz w:val="20"/>
          <w:szCs w:val="20"/>
        </w:rPr>
        <w:t xml:space="preserve"> nº ........, Bairro ..............................,  </w:t>
      </w:r>
      <w:proofErr w:type="spellStart"/>
      <w:r w:rsidR="002C1AC5" w:rsidRPr="00950E10">
        <w:rPr>
          <w:rFonts w:ascii="Arial" w:hAnsi="Arial" w:cs="Arial"/>
          <w:sz w:val="20"/>
          <w:szCs w:val="20"/>
        </w:rPr>
        <w:t>em</w:t>
      </w:r>
      <w:proofErr w:type="spellEnd"/>
      <w:r w:rsidR="002C1AC5" w:rsidRPr="00950E10">
        <w:rPr>
          <w:rFonts w:ascii="Arial" w:hAnsi="Arial" w:cs="Arial"/>
          <w:sz w:val="20"/>
          <w:szCs w:val="20"/>
        </w:rPr>
        <w:t xml:space="preserve"> </w:t>
      </w:r>
      <w:r w:rsidR="002C1AC5">
        <w:rPr>
          <w:rFonts w:ascii="Arial" w:hAnsi="Arial" w:cs="Arial"/>
          <w:sz w:val="20"/>
          <w:szCs w:val="20"/>
        </w:rPr>
        <w:t xml:space="preserve">........................ Estado de .............................................., </w:t>
      </w:r>
      <w:r w:rsidR="002C1AC5" w:rsidRPr="00950E10">
        <w:rPr>
          <w:rFonts w:ascii="Arial" w:hAnsi="Arial" w:cs="Arial"/>
          <w:sz w:val="20"/>
          <w:szCs w:val="20"/>
        </w:rPr>
        <w:t xml:space="preserve"> doravante designada CONTRATA</w:t>
      </w:r>
      <w:r w:rsidR="002C1AC5">
        <w:rPr>
          <w:rFonts w:ascii="Arial" w:hAnsi="Arial" w:cs="Arial"/>
          <w:sz w:val="20"/>
          <w:szCs w:val="20"/>
        </w:rPr>
        <w:t>DA, neste ato representada pelo</w:t>
      </w:r>
      <w:r w:rsidR="002C1AC5" w:rsidRPr="00950E10">
        <w:rPr>
          <w:rFonts w:ascii="Arial" w:hAnsi="Arial" w:cs="Arial"/>
          <w:sz w:val="20"/>
          <w:szCs w:val="20"/>
        </w:rPr>
        <w:t xml:space="preserve"> </w:t>
      </w:r>
      <w:proofErr w:type="spellStart"/>
      <w:r w:rsidR="002C1AC5" w:rsidRPr="00950E10">
        <w:rPr>
          <w:rFonts w:ascii="Arial" w:hAnsi="Arial" w:cs="Arial"/>
          <w:sz w:val="20"/>
          <w:szCs w:val="20"/>
        </w:rPr>
        <w:t>Sr</w:t>
      </w:r>
      <w:proofErr w:type="spellEnd"/>
      <w:r w:rsidR="002C1AC5">
        <w:rPr>
          <w:rFonts w:ascii="Arial" w:hAnsi="Arial" w:cs="Arial"/>
          <w:sz w:val="20"/>
          <w:szCs w:val="20"/>
        </w:rPr>
        <w:t>(a)</w:t>
      </w:r>
      <w:r w:rsidR="002C1AC5" w:rsidRPr="00950E10">
        <w:rPr>
          <w:rFonts w:ascii="Arial" w:hAnsi="Arial" w:cs="Arial"/>
          <w:sz w:val="20"/>
          <w:szCs w:val="20"/>
        </w:rPr>
        <w:t>.</w:t>
      </w:r>
      <w:r w:rsidR="002C1AC5">
        <w:rPr>
          <w:rFonts w:ascii="Arial" w:hAnsi="Arial" w:cs="Arial"/>
          <w:sz w:val="20"/>
          <w:szCs w:val="20"/>
        </w:rPr>
        <w:t xml:space="preserve"> </w:t>
      </w:r>
      <w:r w:rsidR="002C1AC5">
        <w:rPr>
          <w:rFonts w:ascii="Arial" w:hAnsi="Arial" w:cs="Arial"/>
          <w:b/>
          <w:sz w:val="20"/>
          <w:szCs w:val="20"/>
        </w:rPr>
        <w:t>....................................................................................</w:t>
      </w:r>
      <w:r w:rsidR="002C1AC5">
        <w:rPr>
          <w:rFonts w:ascii="Arial" w:hAnsi="Arial" w:cs="Arial"/>
          <w:sz w:val="20"/>
          <w:szCs w:val="20"/>
        </w:rPr>
        <w:t>, portador</w:t>
      </w:r>
      <w:r w:rsidR="002C1AC5" w:rsidRPr="00950E10">
        <w:rPr>
          <w:rFonts w:ascii="Arial" w:hAnsi="Arial" w:cs="Arial"/>
          <w:sz w:val="20"/>
          <w:szCs w:val="20"/>
        </w:rPr>
        <w:t xml:space="preserve"> da Carteira de Identidade nº </w:t>
      </w:r>
      <w:r w:rsidR="002C1AC5">
        <w:rPr>
          <w:rFonts w:ascii="Arial" w:hAnsi="Arial" w:cs="Arial"/>
          <w:sz w:val="20"/>
          <w:szCs w:val="20"/>
        </w:rPr>
        <w:t>......................................</w:t>
      </w:r>
      <w:r w:rsidR="002C1AC5" w:rsidRPr="00950E10">
        <w:rPr>
          <w:rFonts w:ascii="Arial" w:hAnsi="Arial" w:cs="Arial"/>
          <w:sz w:val="20"/>
          <w:szCs w:val="20"/>
        </w:rPr>
        <w:t xml:space="preserve">, expedida pela </w:t>
      </w:r>
      <w:r w:rsidR="002C1AC5">
        <w:rPr>
          <w:rFonts w:ascii="Arial" w:hAnsi="Arial" w:cs="Arial"/>
          <w:sz w:val="20"/>
          <w:szCs w:val="20"/>
        </w:rPr>
        <w:t xml:space="preserve"> SSP/.....................</w:t>
      </w:r>
      <w:r w:rsidR="002C1AC5" w:rsidRPr="00950E10">
        <w:rPr>
          <w:rFonts w:ascii="Arial" w:hAnsi="Arial" w:cs="Arial"/>
          <w:sz w:val="20"/>
          <w:szCs w:val="20"/>
        </w:rPr>
        <w:t xml:space="preserve">, e CPF nº </w:t>
      </w:r>
      <w:r w:rsidR="002C1AC5">
        <w:rPr>
          <w:rFonts w:ascii="Arial" w:hAnsi="Arial" w:cs="Arial"/>
          <w:sz w:val="20"/>
          <w:szCs w:val="20"/>
        </w:rPr>
        <w:t>....................................................</w:t>
      </w:r>
      <w:r w:rsidR="002C1AC5" w:rsidRPr="00950E10">
        <w:rPr>
          <w:rFonts w:ascii="Arial" w:hAnsi="Arial" w:cs="Arial"/>
          <w:sz w:val="20"/>
          <w:szCs w:val="20"/>
        </w:rPr>
        <w:t>,</w:t>
      </w:r>
      <w:r w:rsidR="002C1AC5">
        <w:rPr>
          <w:rFonts w:ascii="Arial" w:hAnsi="Arial" w:cs="Arial"/>
          <w:sz w:val="20"/>
          <w:szCs w:val="20"/>
        </w:rPr>
        <w:t xml:space="preserve"> telefone ............................................. e-mail ..................................................</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nº </w:t>
      </w:r>
      <w:r w:rsidR="00D30DB4">
        <w:rPr>
          <w:rFonts w:ascii="Arial" w:eastAsia="Arial" w:hAnsi="Arial" w:cs="Arial"/>
          <w:sz w:val="20"/>
          <w:szCs w:val="20"/>
        </w:rPr>
        <w:t>021/2023</w:t>
      </w:r>
      <w:bookmarkStart w:id="0" w:name="_GoBack"/>
      <w:bookmarkEnd w:id="0"/>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1"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E4125D">
        <w:rPr>
          <w:rFonts w:ascii="Arial" w:eastAsia="Arial" w:hAnsi="Arial" w:cs="Arial"/>
          <w:i/>
          <w:iCs/>
          <w:color w:val="FF0000"/>
          <w:sz w:val="20"/>
          <w:szCs w:val="20"/>
        </w:rPr>
        <w:t>do Pregão Eletrônico nº .../2023</w:t>
      </w:r>
      <w:r w:rsidR="00DC41DD"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2C1AC5">
        <w:tc>
          <w:tcPr>
            <w:tcW w:w="706" w:type="dxa"/>
            <w:tcBorders>
              <w:top w:val="single" w:sz="4" w:space="0" w:color="000000" w:themeColor="text1"/>
              <w:left w:val="single" w:sz="4" w:space="0" w:color="000000" w:themeColor="text1"/>
              <w:bottom w:val="single" w:sz="4" w:space="0" w:color="auto"/>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auto"/>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auto"/>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auto"/>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auto"/>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auto"/>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2C1AC5">
        <w:tc>
          <w:tcPr>
            <w:tcW w:w="706" w:type="dxa"/>
            <w:tcBorders>
              <w:top w:val="single" w:sz="4" w:space="0" w:color="auto"/>
              <w:left w:val="single" w:sz="4" w:space="0" w:color="auto"/>
              <w:bottom w:val="single" w:sz="4" w:space="0" w:color="auto"/>
              <w:right w:val="single" w:sz="4" w:space="0" w:color="auto"/>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auto"/>
              <w:left w:val="single" w:sz="4" w:space="0" w:color="auto"/>
              <w:bottom w:val="single" w:sz="4" w:space="0" w:color="auto"/>
              <w:right w:val="single" w:sz="4" w:space="0" w:color="auto"/>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2C1AC5">
        <w:tc>
          <w:tcPr>
            <w:tcW w:w="706" w:type="dxa"/>
            <w:tcBorders>
              <w:top w:val="single" w:sz="4" w:space="0" w:color="auto"/>
              <w:left w:val="single" w:sz="4" w:space="0" w:color="auto"/>
              <w:bottom w:val="single" w:sz="4" w:space="0" w:color="auto"/>
              <w:right w:val="single" w:sz="4" w:space="0" w:color="auto"/>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auto"/>
              <w:left w:val="single" w:sz="4" w:space="0" w:color="auto"/>
              <w:bottom w:val="single" w:sz="4" w:space="0" w:color="auto"/>
              <w:right w:val="single" w:sz="4" w:space="0" w:color="auto"/>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3"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4"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 xml:space="preserve">É permitida a subcontratação parcial do objeto, até o limite de ......% </w:t>
      </w:r>
      <w:proofErr w:type="gramStart"/>
      <w:r w:rsidRPr="004827F2">
        <w:t>(....</w:t>
      </w:r>
      <w:proofErr w:type="gramEnd"/>
      <w:r w:rsidRPr="004827F2">
        <w:t xml:space="preserve">. </w:t>
      </w:r>
      <w:proofErr w:type="gramStart"/>
      <w:r w:rsidRPr="004827F2">
        <w:t>por</w:t>
      </w:r>
      <w:proofErr w:type="gramEnd"/>
      <w:r w:rsidRPr="004827F2">
        <w:t xml:space="preserve">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 xml:space="preserve">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lastRenderedPageBreak/>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w:t>
      </w:r>
      <w:proofErr w:type="gramStart"/>
      <w:r w:rsidRPr="004827F2">
        <w:t>do(</w:t>
      </w:r>
      <w:proofErr w:type="gramEnd"/>
      <w:r w:rsidRPr="004827F2">
        <w:t xml:space="preserve">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 xml:space="preserve">Nas aferições finais, </w:t>
      </w:r>
      <w:proofErr w:type="gramStart"/>
      <w:r w:rsidRPr="004827F2">
        <w:t>o(</w:t>
      </w:r>
      <w:proofErr w:type="gramEnd"/>
      <w:r w:rsidRPr="004827F2">
        <w:t>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 xml:space="preserve">Caso </w:t>
      </w:r>
      <w:proofErr w:type="gramStart"/>
      <w:r w:rsidRPr="004827F2">
        <w:t>o(</w:t>
      </w:r>
      <w:proofErr w:type="gramEnd"/>
      <w:r w:rsidRPr="004827F2">
        <w:t>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lastRenderedPageBreak/>
        <w:t xml:space="preserve">O reajuste será realizado por </w:t>
      </w:r>
      <w:proofErr w:type="spellStart"/>
      <w:r w:rsidRPr="004827F2">
        <w:t>apostilamento</w:t>
      </w:r>
      <w:proofErr w:type="spellEnd"/>
      <w:r w:rsidRPr="004827F2">
        <w:t>.</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w:t>
      </w:r>
      <w:proofErr w:type="spellStart"/>
      <w:r w:rsidRPr="004827F2">
        <w:rPr>
          <w:bCs/>
        </w:rPr>
        <w:t>pertine</w:t>
      </w:r>
      <w:proofErr w:type="spellEnd"/>
      <w:r w:rsidRPr="004827F2">
        <w:rPr>
          <w:bCs/>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t>CLÁUSULA NONA - OBRIGAÇÕES DO CONTRATADO (</w:t>
      </w:r>
      <w:hyperlink r:id="rId20"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lastRenderedPageBreak/>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1"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lastRenderedPageBreak/>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2"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6"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7"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8"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4BBC76C"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9C3AFB" w:rsidRPr="004827F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3"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4827F2" w:rsidRDefault="00DC41DD" w:rsidP="00D01ED2">
      <w:pPr>
        <w:pStyle w:val="Nvel2-Red"/>
        <w:spacing w:afterLines="120" w:after="288" w:line="312" w:lineRule="auto"/>
        <w:ind w:firstLine="567"/>
      </w:pPr>
      <w:bookmarkStart w:id="4" w:name="_Ref118297166"/>
      <w:r w:rsidRPr="004827F2">
        <w:t>A garantia assegurará, qualquer que seja a modalidade escolhida, o pagamento de:</w:t>
      </w:r>
      <w:bookmarkEnd w:id="4"/>
      <w:r w:rsidRPr="004827F2">
        <w:t xml:space="preserve"> </w:t>
      </w:r>
    </w:p>
    <w:p w14:paraId="427FD1B0" w14:textId="77777777" w:rsidR="00DC41DD" w:rsidRPr="004827F2" w:rsidRDefault="00DC41DD" w:rsidP="00D01ED2">
      <w:pPr>
        <w:pStyle w:val="Nvel3-R"/>
        <w:spacing w:afterLines="120" w:after="288" w:line="312" w:lineRule="auto"/>
        <w:ind w:left="170" w:firstLine="709"/>
      </w:pPr>
      <w:proofErr w:type="gramStart"/>
      <w:r w:rsidRPr="004827F2">
        <w:t>prejuízos</w:t>
      </w:r>
      <w:proofErr w:type="gramEnd"/>
      <w:r w:rsidRPr="004827F2">
        <w:t xml:space="preserve">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proofErr w:type="gramStart"/>
      <w:r w:rsidRPr="004827F2">
        <w:t>multas</w:t>
      </w:r>
      <w:proofErr w:type="gramEnd"/>
      <w:r w:rsidRPr="004827F2">
        <w:t xml:space="preserve">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proofErr w:type="gramStart"/>
      <w:r w:rsidRPr="004827F2">
        <w:t>obrigações</w:t>
      </w:r>
      <w:proofErr w:type="gramEnd"/>
      <w:r w:rsidRPr="004827F2">
        <w:t xml:space="preserve"> trabalhistas e previdenciárias de qualquer natureza e para com o FGTS, não adimplidas pelo contratado, quando couber.</w:t>
      </w:r>
    </w:p>
    <w:p w14:paraId="49A17A6E" w14:textId="33DF4A82"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9C3AFB" w:rsidRPr="004827F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lastRenderedPageBreak/>
        <w:t>O emitente da garantia ofertada pelo contratado deverá ser notificado pelo contratante quanto ao início de processo administrativo para apuração de descumprimento de cláusulas contratuais (</w:t>
      </w:r>
      <w:hyperlink r:id="rId30"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2"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3"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4"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lastRenderedPageBreak/>
        <w:t>comportar</w:t>
      </w:r>
      <w:proofErr w:type="gramEnd"/>
      <w:r w:rsidRPr="004827F2">
        <w:rPr>
          <w:rFonts w:ascii="Arial" w:eastAsia="Arial" w:hAnsi="Arial" w:cs="Arial"/>
          <w:sz w:val="20"/>
          <w:szCs w:val="20"/>
        </w:rPr>
        <w:t>-se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827F2">
          <w:rPr>
            <w:rStyle w:val="Hyperlink"/>
            <w:rFonts w:ascii="Arial" w:eastAsia="Arial" w:hAnsi="Arial" w:cs="Arial"/>
            <w:sz w:val="20"/>
            <w:szCs w:val="20"/>
          </w:rPr>
          <w:t xml:space="preserve">art. 156, §2º, da </w:t>
        </w:r>
        <w:bookmarkStart w:id="5" w:name="_Hlk114504069"/>
        <w:r w:rsidRPr="004827F2">
          <w:rPr>
            <w:rStyle w:val="Hyperlink"/>
            <w:rFonts w:ascii="Arial" w:eastAsia="Arial" w:hAnsi="Arial" w:cs="Arial"/>
            <w:sz w:val="20"/>
            <w:szCs w:val="20"/>
          </w:rPr>
          <w:t>Lei nº 14.133, de 2021</w:t>
        </w:r>
        <w:bookmarkEnd w:id="5"/>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sz w:val="20"/>
          <w:szCs w:val="20"/>
        </w:rPr>
        <w:t>moratória</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por</w:t>
      </w:r>
      <w:proofErr w:type="gramEnd"/>
      <w:r w:rsidRPr="004827F2">
        <w:rPr>
          <w:rFonts w:ascii="Arial" w:eastAsia="Arial" w:hAnsi="Arial" w:cs="Arial"/>
          <w:sz w:val="20"/>
          <w:szCs w:val="20"/>
        </w:rPr>
        <w:t xml:space="preserve">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w:t>
      </w:r>
      <w:proofErr w:type="gramStart"/>
      <w:r w:rsidRPr="004827F2">
        <w:rPr>
          <w:rFonts w:ascii="Arial" w:eastAsia="Arial" w:hAnsi="Arial" w:cs="Arial"/>
          <w:sz w:val="20"/>
          <w:szCs w:val="20"/>
        </w:rPr>
        <w:t>dias</w:t>
      </w:r>
      <w:proofErr w:type="gramEnd"/>
      <w:r w:rsidRPr="004827F2">
        <w:rPr>
          <w:rFonts w:ascii="Arial" w:eastAsia="Arial" w:hAnsi="Arial" w:cs="Arial"/>
          <w:sz w:val="20"/>
          <w:szCs w:val="20"/>
        </w:rPr>
        <w:t>;</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i/>
          <w:iCs/>
          <w:color w:val="FF0000"/>
          <w:sz w:val="20"/>
          <w:szCs w:val="20"/>
        </w:rPr>
        <w:t>moratória</w:t>
      </w:r>
      <w:proofErr w:type="gramEnd"/>
      <w:r w:rsidRPr="004827F2">
        <w:rPr>
          <w:rFonts w:ascii="Arial" w:eastAsia="Arial" w:hAnsi="Arial" w:cs="Arial"/>
          <w:i/>
          <w:iCs/>
          <w:color w:val="FF0000"/>
          <w:sz w:val="20"/>
          <w:szCs w:val="20"/>
        </w:rPr>
        <w:t xml:space="preserve"> de .....% (..... </w:t>
      </w:r>
      <w:proofErr w:type="gramStart"/>
      <w:r w:rsidRPr="004827F2">
        <w:rPr>
          <w:rFonts w:ascii="Arial" w:eastAsia="Arial" w:hAnsi="Arial" w:cs="Arial"/>
          <w:i/>
          <w:iCs/>
          <w:color w:val="FF0000"/>
          <w:sz w:val="20"/>
          <w:szCs w:val="20"/>
        </w:rPr>
        <w:t>por</w:t>
      </w:r>
      <w:proofErr w:type="gramEnd"/>
      <w:r w:rsidRPr="004827F2">
        <w:rPr>
          <w:rFonts w:ascii="Arial" w:eastAsia="Arial" w:hAnsi="Arial" w:cs="Arial"/>
          <w:i/>
          <w:iCs/>
          <w:color w:val="FF0000"/>
          <w:sz w:val="20"/>
          <w:szCs w:val="20"/>
        </w:rPr>
        <w:t xml:space="preserve"> cento) por dia de atraso injustificado sobre o valor total do contrato, até o máximo de .....% (.... </w:t>
      </w:r>
      <w:proofErr w:type="gramStart"/>
      <w:r w:rsidRPr="004827F2">
        <w:rPr>
          <w:rFonts w:ascii="Arial" w:eastAsia="Arial" w:hAnsi="Arial" w:cs="Arial"/>
          <w:i/>
          <w:iCs/>
          <w:color w:val="FF0000"/>
          <w:sz w:val="20"/>
          <w:szCs w:val="20"/>
        </w:rPr>
        <w:t>por</w:t>
      </w:r>
      <w:proofErr w:type="gramEnd"/>
      <w:r w:rsidRPr="004827F2">
        <w:rPr>
          <w:rFonts w:ascii="Arial" w:eastAsia="Arial" w:hAnsi="Arial" w:cs="Arial"/>
          <w:i/>
          <w:iCs/>
          <w:color w:val="FF0000"/>
          <w:sz w:val="20"/>
          <w:szCs w:val="20"/>
        </w:rPr>
        <w:t xml:space="preserve">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sz w:val="20"/>
          <w:szCs w:val="20"/>
        </w:rPr>
        <w:t>compensatória</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por</w:t>
      </w:r>
      <w:proofErr w:type="gramEnd"/>
      <w:r w:rsidRPr="004827F2">
        <w:rPr>
          <w:rFonts w:ascii="Arial" w:eastAsia="Arial" w:hAnsi="Arial" w:cs="Arial"/>
          <w:sz w:val="20"/>
          <w:szCs w:val="20"/>
        </w:rPr>
        <w:t xml:space="preserve">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9"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0"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1"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lastRenderedPageBreak/>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6" w:name="_Hlk78351618"/>
      <w:bookmarkEnd w:id="6"/>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4"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5"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7"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9"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0"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w:t>
      </w:r>
      <w:r w:rsidRPr="004827F2">
        <w:lastRenderedPageBreak/>
        <w:t xml:space="preserve">parcialmente, com os créditos devidos pelo referido órgão decorrentes deste mesmo contrato ou de outros contratos administrativos que o contratado possua com o mesmo órgão ora contratante, na forma da Instrução </w:t>
      </w:r>
      <w:hyperlink r:id="rId51"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2"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ficará</w:t>
      </w:r>
      <w:proofErr w:type="gramEnd"/>
      <w:r w:rsidRPr="004827F2">
        <w:rPr>
          <w:rFonts w:ascii="Arial" w:eastAsia="Arial" w:hAnsi="Arial" w:cs="Arial"/>
          <w:i/>
          <w:iCs/>
          <w:color w:val="FF0000"/>
          <w:sz w:val="20"/>
          <w:szCs w:val="20"/>
        </w:rPr>
        <w:t xml:space="preserve">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poderá</w:t>
      </w:r>
      <w:proofErr w:type="gramEnd"/>
      <w:r w:rsidRPr="004827F2">
        <w:rPr>
          <w:rFonts w:ascii="Arial" w:eastAsia="Arial" w:hAnsi="Arial" w:cs="Arial"/>
          <w:i/>
          <w:iCs/>
          <w:color w:val="FF0000"/>
          <w:sz w:val="20"/>
          <w:szCs w:val="20"/>
        </w:rPr>
        <w:t xml:space="preserve">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lastRenderedPageBreak/>
        <w:t xml:space="preserve">O contrato pode ser extinto antes de cumpridas as obrigações nele estipuladas, ou antes do prazo nele fixado, por algum dos motivos previstos no </w:t>
      </w:r>
      <w:hyperlink r:id="rId53"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4"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5"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6"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lastRenderedPageBreak/>
        <w:t xml:space="preserve">A dotação relativa aos exercícios financeiros subsequentes será indicada após aprovação da Lei Orçamentária respectiva e liberação dos créditos correspondentes, mediante </w:t>
      </w:r>
      <w:proofErr w:type="spellStart"/>
      <w:r w:rsidRPr="004827F2">
        <w:t>apostilamento</w:t>
      </w:r>
      <w:proofErr w:type="spellEnd"/>
      <w:r w:rsidRPr="004827F2">
        <w:t>.</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7"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8" w:history="1">
        <w:r w:rsidRPr="004827F2">
          <w:rPr>
            <w:rStyle w:val="Hyperlink"/>
          </w:rPr>
          <w:t>nº 14.133, de 2021</w:t>
        </w:r>
      </w:hyperlink>
      <w:r w:rsidRPr="004827F2">
        <w:t xml:space="preserve">, e demais normas federais aplicáveis e, subsidiariamente, segundo as disposições contidas na </w:t>
      </w:r>
      <w:hyperlink r:id="rId59"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0"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61"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2" w:anchor="art94" w:history="1">
        <w:r w:rsidRPr="004827F2">
          <w:rPr>
            <w:rStyle w:val="Hyperlink"/>
          </w:rPr>
          <w:t>art. 94 da Lei 14.133, de 2021</w:t>
        </w:r>
      </w:hyperlink>
      <w:r w:rsidRPr="004827F2">
        <w:t xml:space="preserve">, bem como no respectivo sítio oficial na Internet, em atenção ao </w:t>
      </w:r>
      <w:hyperlink r:id="rId63" w:anchor="art8§2" w:history="1">
        <w:r w:rsidRPr="004827F2">
          <w:rPr>
            <w:rStyle w:val="Hyperlink"/>
          </w:rPr>
          <w:t>art. 8º, §2º, da Lei n. 12.527, de 2011</w:t>
        </w:r>
      </w:hyperlink>
      <w:r w:rsidRPr="004827F2">
        <w:t xml:space="preserve">, c/c </w:t>
      </w:r>
      <w:hyperlink r:id="rId64"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5"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6"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3138D" w14:textId="77777777" w:rsidR="00E2245C" w:rsidRDefault="00E2245C">
      <w:r>
        <w:separator/>
      </w:r>
    </w:p>
  </w:endnote>
  <w:endnote w:type="continuationSeparator" w:id="0">
    <w:p w14:paraId="2EA021C8" w14:textId="77777777" w:rsidR="00E2245C" w:rsidRDefault="00E2245C">
      <w:r>
        <w:continuationSeparator/>
      </w:r>
    </w:p>
  </w:endnote>
  <w:endnote w:type="continuationNotice" w:id="1">
    <w:p w14:paraId="4533AC5D" w14:textId="77777777" w:rsidR="00E2245C" w:rsidRDefault="00E22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03ED0C9"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30DB4">
          <w:rPr>
            <w:rFonts w:ascii="Arial" w:hAnsi="Arial" w:cs="Arial"/>
            <w:noProof/>
            <w:color w:val="595959" w:themeColor="text1" w:themeTint="A6"/>
            <w:sz w:val="18"/>
            <w:szCs w:val="18"/>
          </w:rPr>
          <w:t>2</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30DB4">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p>
      <w:p w14:paraId="239342FA" w14:textId="0B043291" w:rsidR="00E96341" w:rsidRPr="00821C09" w:rsidRDefault="00C97CD7" w:rsidP="00EF4A41">
        <w:pPr>
          <w:pStyle w:val="Rodap"/>
          <w:rPr>
            <w:rFonts w:ascii="Arial" w:hAnsi="Arial" w:cs="Arial"/>
            <w:sz w:val="14"/>
            <w:szCs w:val="14"/>
          </w:rPr>
        </w:pPr>
        <w:r>
          <w:rPr>
            <w:rFonts w:ascii="Arial" w:hAnsi="Arial" w:cs="Arial"/>
            <w:noProof/>
            <w:sz w:val="14"/>
            <w:szCs w:val="14"/>
          </w:rPr>
          <w:drawing>
            <wp:inline distT="0" distB="0" distL="0" distR="0" wp14:anchorId="3B1499F3" wp14:editId="2062DEBD">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92A70" w14:textId="77777777" w:rsidR="00E2245C" w:rsidRDefault="00E2245C">
      <w:r>
        <w:separator/>
      </w:r>
    </w:p>
  </w:footnote>
  <w:footnote w:type="continuationSeparator" w:id="0">
    <w:p w14:paraId="4E588995" w14:textId="77777777" w:rsidR="00E2245C" w:rsidRDefault="00E2245C">
      <w:r>
        <w:continuationSeparator/>
      </w:r>
    </w:p>
  </w:footnote>
  <w:footnote w:type="continuationNotice" w:id="1">
    <w:p w14:paraId="46EE2A2A" w14:textId="77777777" w:rsidR="00E2245C" w:rsidRDefault="00E224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2849DED" w:rsidR="00A204BC" w:rsidRPr="00C97CD7" w:rsidRDefault="00C97CD7" w:rsidP="00C97CD7">
    <w:pPr>
      <w:pStyle w:val="Cabealho"/>
    </w:pPr>
    <w:r>
      <w:rPr>
        <w:noProof/>
      </w:rPr>
      <w:drawing>
        <wp:anchor distT="0" distB="0" distL="114300" distR="114300" simplePos="0" relativeHeight="251659264" behindDoc="0" locked="0" layoutInCell="1" allowOverlap="1" wp14:anchorId="74AB62F6" wp14:editId="3412FC87">
          <wp:simplePos x="0" y="0"/>
          <wp:positionH relativeFrom="column">
            <wp:posOffset>457200</wp:posOffset>
          </wp:positionH>
          <wp:positionV relativeFrom="paragraph">
            <wp:posOffset>-334010</wp:posOffset>
          </wp:positionV>
          <wp:extent cx="5396230" cy="937824"/>
          <wp:effectExtent l="0" t="0" r="0" b="0"/>
          <wp:wrapThrough wrapText="bothSides">
            <wp:wrapPolygon edited="0">
              <wp:start x="0" y="0"/>
              <wp:lineTo x="0" y="21073"/>
              <wp:lineTo x="21503" y="21073"/>
              <wp:lineTo x="21503" y="0"/>
              <wp:lineTo x="0" y="0"/>
            </wp:wrapPolygon>
          </wp:wrapThrough>
          <wp:docPr id="29"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396230" cy="93782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4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AC5"/>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F27"/>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4AA"/>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11E"/>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CD7"/>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0DB4"/>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45C"/>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25D"/>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7448D-93F4-4999-939F-330BF9ED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5794</Words>
  <Characters>31292</Characters>
  <Application>Microsoft Office Word</Application>
  <DocSecurity>0</DocSecurity>
  <Lines>260</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2023-07-28T17:13:00Z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